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Педагогическом  совете</w:t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«УТВЕРЖДАЮ»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№06 от 07 сентября 2020  г.                                            Директор МАУДО «ДЮСШ-ФСК «</w:t>
      </w:r>
      <w:proofErr w:type="spellStart"/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Паттар</w:t>
      </w:r>
      <w:proofErr w:type="spellEnd"/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proofErr w:type="spellStart"/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Батыревского</w:t>
      </w:r>
      <w:proofErr w:type="spellEnd"/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_____________________ </w:t>
      </w:r>
      <w:proofErr w:type="spellStart"/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>А.Е.Краснов</w:t>
      </w:r>
      <w:proofErr w:type="spellEnd"/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«______» ____________________ 20____ г.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2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Приказ №49/2  от 01 сентября  2020  г.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«</w:t>
      </w:r>
      <w:proofErr w:type="gramStart"/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ШКОЛА-ФИЗКУЛЬТУРНО-СПОРТИВНЫЙ КОМПЛЕКС «ПАТТАР» БАТЫРЕВСКОГО РАЙОНА ЧУВАШСКОЙ РЕСПУБЛИКИ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 ПРОГРАММА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ЛЫЖНЫМ ГОНКАМ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7-17 лет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10 лет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 А.С. Афанасьев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Тренер-преподаватель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.В.Кузьмин</w:t>
      </w:r>
      <w:proofErr w:type="spellEnd"/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Тренер-преподаватель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.Н.Кузьмина</w:t>
      </w:r>
      <w:proofErr w:type="spellEnd"/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Батырево</w:t>
      </w:r>
    </w:p>
    <w:p w:rsidR="00212868" w:rsidRPr="00212868" w:rsidRDefault="00212868" w:rsidP="00212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</w:t>
      </w: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8" w:rsidRDefault="00212868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F8F" w:rsidRDefault="00FB6F8F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F8F" w:rsidRDefault="00FB6F8F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E5" w:rsidRDefault="00E630E5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E5" w:rsidRDefault="00E630E5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B6F8F" w:rsidRDefault="00FB6F8F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для ДЮСШ  по лыжным гонкам составлена в соответствии с Законом Российской Федерации «Об образовании» (в редакции Федерального Закона от 13.01.96 г. № 12-ФЗ). Типовым положением об образовательном учреждении дополнительного образования детей (постановление Правительства Российской Федерации от 7.03.95 г. № 233), нормативными документами Государственного комитета Российской Федерации по физической культуре и спорту, регламентирующими работу спортивных школ (Нормативно-правовые основы, регулирующие деятельность спортивных школ, от 25.01.95 г. № 96-ИТ).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служит основным документом для эффективного построения подготовки резервов квалифицированных лыжников – гонщиков и содействия успешному решению задач физического воспитания детей школьного возраста. В данной программе предоставлено содержание работы в учреждении дополнительного образования детей на спортивн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оздоровительном этапе и этапе начальной подготовки.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реализации</w:t>
      </w:r>
      <w:r w:rsidR="00FB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до 10 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Формой проведения занятий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программе дополнительного образования детей являются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тренировочные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продолжительностью от 2 до 4 академических часов 3-6 раз    в неделю в зависимости от этапа подготовки.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дополнительного образования детей заключается в подготовке физически крепких, с гармоническим развитием физических и духовных сил юных спортсменов, в воспитании социально активной личности, готовые к трудовой деятельности в будущем.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материал программы представлен в разделах, отражающих вид подготовки лыжников: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ДЮСШ в обязательном порядке, в пределах объема учебных часов, в зависимости от года обучения,  перечень основных мероприятий по воспитательной работе, психологической подготовке, а также контрольные нормативы по физической подготовке лыжников-гонщиков по годам обучения.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 материал  объединен  в  целостную  систему  многолетней  спортивной  подготовки  и  предполагает  решение  следующих  основных 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задач: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 гармоничному  физическому  развитию, разносторонней  физической  подготовленности   и  укреплению  здоровья  учащихся;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 лыжников-гонщиков  высокой  квалификации, спортсменов для сборной команды района.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 волевых, дисциплинированных, обладающим  высоким   уровнем   социальной  активности  и  ответственности  молодых  спортсменов;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теоретических знаний по спортивной тренировке, основам физиологии,  психологии спорта.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-привитие устойчивого интереса к систематическим занятиям физической культурой и спортом.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lang w:eastAsia="ru-RU"/>
        </w:rPr>
        <w:t>- выявление задатков и функциональных возможностей воспитанников для специализации в данном виде спорта.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Результатом реализации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дополнительного образования детей является положительная динамика показателей выполнения программных требований по уровню подготовленности учащихся: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стабильность состава занимающихся, посещаемость ими тренировочных занятий;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динамика индивидуальных показателей развития физических качеств занимающихся;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основ гигиены и самоконтроля;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техники лыжных ходов;</w:t>
      </w:r>
    </w:p>
    <w:p w:rsidR="00FB6F8F" w:rsidRDefault="00693DEE" w:rsidP="00FB6F8F">
      <w:pPr>
        <w:pStyle w:val="Default"/>
      </w:pPr>
      <w:r w:rsidRPr="00693DEE">
        <w:rPr>
          <w:rFonts w:eastAsia="Times New Roman"/>
          <w:lang w:eastAsia="ru-RU"/>
        </w:rPr>
        <w:t>       Программа является основным государственным документом при проведении занятий в спортивных школах, однако она не должна рассматриваться как единственно возможный вариант планирования тренировочного процесса. Различные региональные и климатические условия, материальная база, тренажерные и восстановительные средства могут служить основанием для корректировки рекомендуемой программы.</w:t>
      </w:r>
      <w:r w:rsidR="00FB6F8F" w:rsidRPr="00FB6F8F">
        <w:t xml:space="preserve"> </w:t>
      </w:r>
    </w:p>
    <w:p w:rsidR="00FB6F8F" w:rsidRPr="00FB6F8F" w:rsidRDefault="00FB6F8F" w:rsidP="00FB6F8F">
      <w:pPr>
        <w:pStyle w:val="Default"/>
        <w:rPr>
          <w:color w:val="auto"/>
        </w:rPr>
      </w:pP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color w:val="auto"/>
        </w:rPr>
        <w:lastRenderedPageBreak/>
        <w:t>Актуальность программы:</w:t>
      </w: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color w:val="auto"/>
        </w:rPr>
        <w:t>Данная программа разработана для многолетней подготовки лыжнико</w:t>
      </w:r>
      <w:proofErr w:type="gramStart"/>
      <w:r w:rsidRPr="00FB6F8F">
        <w:rPr>
          <w:color w:val="auto"/>
        </w:rPr>
        <w:t>в-</w:t>
      </w:r>
      <w:proofErr w:type="gramEnd"/>
      <w:r w:rsidRPr="00FB6F8F">
        <w:rPr>
          <w:color w:val="auto"/>
        </w:rPr>
        <w:t xml:space="preserve"> гонщиков, применительно к современным требованиям нормативных документов и условиям тренировок </w:t>
      </w:r>
      <w:r>
        <w:rPr>
          <w:color w:val="auto"/>
        </w:rPr>
        <w:t>МАУ ДО «ДЮСШ-ФСК «</w:t>
      </w:r>
      <w:proofErr w:type="spellStart"/>
      <w:r>
        <w:rPr>
          <w:color w:val="auto"/>
        </w:rPr>
        <w:t>Паттар</w:t>
      </w:r>
      <w:proofErr w:type="spellEnd"/>
      <w:r>
        <w:rPr>
          <w:color w:val="auto"/>
        </w:rPr>
        <w:t xml:space="preserve">» </w:t>
      </w:r>
      <w:proofErr w:type="spellStart"/>
      <w:r>
        <w:rPr>
          <w:color w:val="auto"/>
        </w:rPr>
        <w:t>Батыревского</w:t>
      </w:r>
      <w:proofErr w:type="spellEnd"/>
      <w:r>
        <w:rPr>
          <w:color w:val="auto"/>
        </w:rPr>
        <w:t xml:space="preserve"> района Чувашской Республики </w:t>
      </w:r>
      <w:r w:rsidRPr="00FB6F8F">
        <w:rPr>
          <w:color w:val="auto"/>
        </w:rPr>
        <w:t>, даны методические рекомендации и задачи для каждой учебной группы.</w:t>
      </w: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color w:val="auto"/>
        </w:rPr>
        <w:t>Цель программы:</w:t>
      </w: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color w:val="auto"/>
        </w:rPr>
        <w:t xml:space="preserve">Подготовка лыжника-гонщика для перехода в группу высшего спортивного мастерства, резерва сборной команды </w:t>
      </w:r>
      <w:r>
        <w:rPr>
          <w:color w:val="auto"/>
        </w:rPr>
        <w:t>Чувашской Республики</w:t>
      </w: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color w:val="auto"/>
        </w:rPr>
        <w:t>Задачи программы:</w:t>
      </w: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color w:val="auto"/>
        </w:rPr>
        <w:t>1. Содействовать гармоничному физическому развитию, разносторонней физической подготовленности и укреплению здоровья учащихся;</w:t>
      </w: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b/>
          <w:bCs/>
          <w:color w:val="auto"/>
        </w:rPr>
        <w:t>2</w:t>
      </w:r>
      <w:r w:rsidRPr="00FB6F8F">
        <w:rPr>
          <w:rFonts w:ascii="Franklin Gothic" w:hAnsi="Franklin Gothic" w:cs="Franklin Gothic"/>
          <w:color w:val="auto"/>
        </w:rPr>
        <w:t xml:space="preserve">. </w:t>
      </w:r>
      <w:r w:rsidRPr="00FB6F8F">
        <w:rPr>
          <w:color w:val="auto"/>
        </w:rPr>
        <w:t xml:space="preserve">Подготовка лыжников-гонщиков высокой квалификации, резерва сборной команды </w:t>
      </w:r>
      <w:r>
        <w:rPr>
          <w:color w:val="auto"/>
        </w:rPr>
        <w:t>Чувашской Республики</w:t>
      </w:r>
      <w:r w:rsidRPr="00FB6F8F">
        <w:rPr>
          <w:color w:val="auto"/>
        </w:rPr>
        <w:t>;</w:t>
      </w:r>
    </w:p>
    <w:p w:rsidR="00FB6F8F" w:rsidRPr="00FB6F8F" w:rsidRDefault="00FB6F8F" w:rsidP="00FB6F8F">
      <w:pPr>
        <w:pStyle w:val="Default"/>
        <w:rPr>
          <w:color w:val="auto"/>
        </w:rPr>
      </w:pPr>
      <w:r w:rsidRPr="00FB6F8F">
        <w:rPr>
          <w:color w:val="auto"/>
        </w:rPr>
        <w:t>3. 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693DEE" w:rsidRPr="00693DEE" w:rsidRDefault="00FB6F8F" w:rsidP="00FB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93DEE" w:rsidRPr="00693DEE" w:rsidRDefault="00FB6F8F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Организационно-методические особенности.</w:t>
      </w:r>
    </w:p>
    <w:p w:rsidR="00693DEE" w:rsidRPr="00693DEE" w:rsidRDefault="00693DEE" w:rsidP="00693DE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учебно-тренировочной работы и требования по физической и технической подготовке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037"/>
        <w:gridCol w:w="1585"/>
        <w:gridCol w:w="1912"/>
        <w:gridCol w:w="1805"/>
        <w:gridCol w:w="1769"/>
      </w:tblGrid>
      <w:tr w:rsidR="00693DEE" w:rsidRPr="00693DEE" w:rsidTr="00212868">
        <w:trPr>
          <w:trHeight w:val="52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число учащихся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кол-во учебных часов в неделю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по 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технической</w:t>
            </w:r>
          </w:p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подготовке.</w:t>
            </w:r>
          </w:p>
        </w:tc>
      </w:tr>
      <w:tr w:rsidR="00C34063" w:rsidRPr="00693DEE" w:rsidTr="00DD2C8B">
        <w:trPr>
          <w:trHeight w:val="280"/>
        </w:trPr>
        <w:tc>
          <w:tcPr>
            <w:tcW w:w="175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 сложности</w:t>
            </w:r>
          </w:p>
          <w:p w:rsidR="00C34063" w:rsidRPr="00693DEE" w:rsidRDefault="00C34063" w:rsidP="0021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г. об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0F3A17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ОФП</w:t>
            </w:r>
          </w:p>
        </w:tc>
      </w:tr>
      <w:tr w:rsidR="00C34063" w:rsidRPr="00693DEE" w:rsidTr="0050719E">
        <w:trPr>
          <w:trHeight w:val="80"/>
        </w:trPr>
        <w:tc>
          <w:tcPr>
            <w:tcW w:w="17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0F3A17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4063" w:rsidRPr="00693DEE" w:rsidRDefault="00C34063" w:rsidP="0021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нормативов по ОФП</w:t>
            </w:r>
          </w:p>
        </w:tc>
      </w:tr>
      <w:tr w:rsidR="00C34063" w:rsidRPr="00693DEE" w:rsidTr="0050719E">
        <w:trPr>
          <w:trHeight w:val="560"/>
        </w:trPr>
        <w:tc>
          <w:tcPr>
            <w:tcW w:w="1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34063" w:rsidRPr="00693DEE" w:rsidRDefault="00C34063" w:rsidP="0021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0F3A17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21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21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нормативов по ОФП</w:t>
            </w:r>
          </w:p>
        </w:tc>
      </w:tr>
      <w:tr w:rsidR="00C34063" w:rsidRPr="00693DEE" w:rsidTr="00212868">
        <w:trPr>
          <w:trHeight w:val="540"/>
        </w:trPr>
        <w:tc>
          <w:tcPr>
            <w:tcW w:w="1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69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Углубленный уровень сложности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C34063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0F3A17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C34063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FA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нормативов по 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выполнение юношеских 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азрядов</w:t>
            </w:r>
          </w:p>
        </w:tc>
      </w:tr>
      <w:tr w:rsidR="00C34063" w:rsidRPr="00693DEE" w:rsidTr="00212868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693DEE" w:rsidRDefault="00C34063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C34063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0F3A17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C34063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4063" w:rsidRPr="00693DEE" w:rsidRDefault="00C34063" w:rsidP="00C3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нормативов по 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выполнение 3,2 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азрядов</w:t>
            </w:r>
          </w:p>
        </w:tc>
      </w:tr>
    </w:tbl>
    <w:p w:rsid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  <w:r w:rsidR="000F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</w:t>
      </w:r>
    </w:p>
    <w:p w:rsidR="00FB6F8F" w:rsidRDefault="00FB6F8F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F8F" w:rsidRDefault="00FB6F8F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F8F" w:rsidRDefault="00FB6F8F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F8F" w:rsidRDefault="00FB6F8F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F8F" w:rsidRDefault="00FB6F8F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F8F" w:rsidRPr="00693DEE" w:rsidRDefault="00FB6F8F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</w:p>
    <w:p w:rsidR="00693DEE" w:rsidRPr="00693DEE" w:rsidRDefault="00693DEE" w:rsidP="00693D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учебно-тренировочных занятий по лыжным гонкам</w:t>
      </w:r>
    </w:p>
    <w:tbl>
      <w:tblPr>
        <w:tblW w:w="9889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992"/>
        <w:gridCol w:w="1095"/>
        <w:gridCol w:w="40"/>
        <w:gridCol w:w="1205"/>
        <w:gridCol w:w="1169"/>
      </w:tblGrid>
      <w:tr w:rsidR="00C34063" w:rsidRPr="00693DEE" w:rsidTr="00C34063">
        <w:trPr>
          <w:trHeight w:val="54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C3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 сложности</w:t>
            </w:r>
          </w:p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Углубленный уровень сложности</w:t>
            </w:r>
          </w:p>
        </w:tc>
      </w:tr>
      <w:tr w:rsidR="00C34063" w:rsidRPr="00693DEE" w:rsidTr="00C34063">
        <w:trPr>
          <w:trHeight w:val="18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063" w:rsidRPr="00693DEE" w:rsidRDefault="00C34063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063" w:rsidRPr="00693DEE" w:rsidRDefault="00C34063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C34063" w:rsidRDefault="00C34063" w:rsidP="00693DE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 </w:t>
            </w:r>
            <w:proofErr w:type="spellStart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C3406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4063" w:rsidRPr="00C34063" w:rsidRDefault="00C34063" w:rsidP="00693DE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1-2г</w:t>
            </w:r>
            <w:proofErr w:type="gramStart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063" w:rsidRPr="00C34063" w:rsidRDefault="00C34063" w:rsidP="00C3406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 </w:t>
            </w:r>
            <w:proofErr w:type="spellStart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3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FA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FA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FA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FA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FA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FA6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C34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0F3A17" w:rsidP="00C34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34063" w:rsidRPr="000F3A17" w:rsidRDefault="00C34063" w:rsidP="00C34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063" w:rsidRPr="00693DEE" w:rsidTr="00C3406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063" w:rsidRPr="00693DEE" w:rsidRDefault="00C34063" w:rsidP="00C34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4063" w:rsidRPr="000F3A17" w:rsidRDefault="000F3A17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4063" w:rsidRPr="000F3A17" w:rsidRDefault="000F3A17" w:rsidP="00C340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4063" w:rsidRPr="00693DEE" w:rsidTr="00C34063">
        <w:trPr>
          <w:trHeight w:val="2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FA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4063" w:rsidRPr="000F3A17" w:rsidRDefault="000F3A17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34063"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063" w:rsidRPr="000F3A17" w:rsidRDefault="000F3A17" w:rsidP="00C3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4063" w:rsidRPr="00693DEE" w:rsidTr="00C34063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63" w:rsidRPr="00693DEE" w:rsidRDefault="00C34063" w:rsidP="00FA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4063" w:rsidRPr="000F3A17" w:rsidRDefault="000F3A17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063" w:rsidRPr="000F3A17" w:rsidRDefault="000F3A17" w:rsidP="000F3A17">
            <w:pPr>
              <w:tabs>
                <w:tab w:val="left" w:pos="375"/>
                <w:tab w:val="center" w:pos="5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F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552</w:t>
            </w:r>
          </w:p>
        </w:tc>
      </w:tr>
    </w:tbl>
    <w:p w:rsidR="000F3A17" w:rsidRDefault="000F3A17" w:rsidP="00C340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EE" w:rsidRPr="00693DEE" w:rsidRDefault="00693DEE" w:rsidP="00C340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план-график. для  </w:t>
      </w:r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 базового уровня сложности 1-2 </w:t>
      </w:r>
      <w:proofErr w:type="spellStart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spellEnd"/>
      <w:proofErr w:type="gramEnd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675"/>
        <w:gridCol w:w="553"/>
        <w:gridCol w:w="674"/>
        <w:gridCol w:w="675"/>
        <w:gridCol w:w="553"/>
        <w:gridCol w:w="675"/>
        <w:gridCol w:w="544"/>
        <w:gridCol w:w="560"/>
        <w:gridCol w:w="553"/>
        <w:gridCol w:w="553"/>
        <w:gridCol w:w="553"/>
        <w:gridCol w:w="565"/>
      </w:tblGrid>
      <w:tr w:rsidR="00693DEE" w:rsidRPr="00693DEE" w:rsidTr="00693DEE">
        <w:trPr>
          <w:trHeight w:val="5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3DEE" w:rsidRPr="00693DEE" w:rsidTr="00693DEE">
        <w:trPr>
          <w:trHeight w:val="30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rPr>
          <w:trHeight w:val="2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Бег-ходьба   ОФП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3DEE" w:rsidRPr="00693DEE" w:rsidTr="00693DEE">
        <w:trPr>
          <w:trHeight w:val="2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Игры-вело</w:t>
            </w:r>
            <w:proofErr w:type="gram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3DEE" w:rsidRPr="00693DEE" w:rsidTr="00693DEE">
        <w:trPr>
          <w:trHeight w:val="2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– прыжки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3DEE" w:rsidRPr="00693DEE" w:rsidTr="00693DEE">
        <w:trPr>
          <w:trHeight w:val="2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роллеры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3DEE" w:rsidRPr="00693DEE" w:rsidTr="00693DEE">
        <w:trPr>
          <w:trHeight w:val="2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 круговая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3DEE" w:rsidRPr="00693DEE" w:rsidTr="00693DEE">
        <w:trPr>
          <w:trHeight w:val="2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rPr>
          <w:trHeight w:val="38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rPr>
          <w:trHeight w:val="52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бследование, вост. мероприятия, инструкторская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Итого:208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план-график для </w:t>
      </w:r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 базового уровня сложности 3-4 </w:t>
      </w:r>
      <w:proofErr w:type="spellStart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spellEnd"/>
      <w:proofErr w:type="gramEnd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DEE" w:rsidRPr="00693DEE" w:rsidRDefault="00693DEE" w:rsidP="00693D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76"/>
        <w:gridCol w:w="550"/>
        <w:gridCol w:w="675"/>
        <w:gridCol w:w="668"/>
        <w:gridCol w:w="550"/>
        <w:gridCol w:w="668"/>
        <w:gridCol w:w="550"/>
        <w:gridCol w:w="550"/>
        <w:gridCol w:w="550"/>
        <w:gridCol w:w="550"/>
        <w:gridCol w:w="550"/>
        <w:gridCol w:w="550"/>
      </w:tblGrid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Бег-ходьба   ОФП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Игры-вело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– прыжки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 круговая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бследование, вост. мероприятия, инструкторская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935DC" w:rsidRDefault="007935DC" w:rsidP="00693D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5DC" w:rsidRDefault="007935DC" w:rsidP="00693D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EE" w:rsidRPr="00693DEE" w:rsidRDefault="00693DEE" w:rsidP="00693D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план-график для </w:t>
      </w:r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 базового уровня сложности 5-6 </w:t>
      </w:r>
      <w:proofErr w:type="spellStart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spellEnd"/>
      <w:proofErr w:type="gramEnd"/>
      <w:r w:rsidR="000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607"/>
        <w:gridCol w:w="610"/>
        <w:gridCol w:w="669"/>
        <w:gridCol w:w="669"/>
        <w:gridCol w:w="667"/>
        <w:gridCol w:w="669"/>
        <w:gridCol w:w="550"/>
        <w:gridCol w:w="757"/>
        <w:gridCol w:w="556"/>
        <w:gridCol w:w="556"/>
        <w:gridCol w:w="556"/>
        <w:gridCol w:w="556"/>
      </w:tblGrid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Бег-ходьба   ОФП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 круговая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бследование, вост. мероприятия, инструкторская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93DEE" w:rsidRPr="00693DEE" w:rsidTr="00693DE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DEE" w:rsidRPr="00693DEE" w:rsidRDefault="00693DEE" w:rsidP="00693D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0F3A17" w:rsidRPr="00FB6F8F" w:rsidRDefault="00693DEE" w:rsidP="00FB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693DEE" w:rsidRPr="007935DC" w:rsidRDefault="007935DC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5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Группы базового уровня сложности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Зачисляются  учащиеся  начальной  общеобразовательной школы (6-8 лет), желающие заниматься спортом и имеющие медицинский  допуск   врача-педиатра  и  согласие родителей.  Максимальный состав спортивно-оздоровительных групп не должен  превышать двух минимальных с учетом соблюдения правил техники безопасности на учебно-тренировочных занятиях. Возраст занимающихся в спортивно-оздоровительных группах 7-18 лет.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 преимущественная направленность тренировки: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возможностей детского организма;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осанки;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физических  качеств,  наиболее благоприятно развивающихся в этом возрасте;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техник упражнений лыжника.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о значении физических упражнений для здоровья человека, о          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двигательном  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личной гигиене и закаливании;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воспитание  устойчивого  интереса   к занятиям спортом.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ПРОГРАММНЫЙ МАТЕРИАЛ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подготовка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занятие. Техника безопасности на занятиях лыжным спортом.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лыжного спорта. Виды лыжного спорта. Российские лыжники на Олимпийских играх.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3.Гигиена, значение и способы закаливания, режим тренировочных занятий и отдыха. Питание, самоконтроль. Оказание первой помощи при травмах.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  Лыжный инвентарь, выбор, хранение, уход за ним. Лыжные мази, парафин.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выбор мази. Обувь, одежда и снаряжение для лыжных гонок.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Основы техники способов передвижения на лыжах.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технике лыжного спорта. Классификация способов передвижения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B6F8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Практическая подготовка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Комплексы общеразвивающих упражнений, специальные беговые упражнения, направленные на развитие гибкости, координационных способностей, силовой выносливости. Повторные беговые упражнения с ускорениями. Спортивные и подвижные 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общей выносливости, скоростной выносливости; работа на подъемах.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общеразвивающих упражнений, направленные на развитие  правильной осанки, групп мышц рук, ног, туловища,  без предметов, с предметами,  выполняемые  индивидуально  и в парах,  в  различных  положениях  (стоя, лёжа, сидя), на месте и в движении.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Упражнения для дальнейшего развития гибкости и подвижности в суставах, умение расслаблять мышцы, дыхательная гимнастика. Подвижные  игры,  направленные на развитие быстроты, ловкости, общей выносливости.  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на лыжах по равнинной и пересеченной местности, имитационные упражнения в зале на амортизаторах и в подъем с лыжными палками,  ходьба,  Специально-беговые  упражнения. Равномерный бег. Бег на выносливость.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Ознакомление с некоторыми элементами техники ходьбы, бега, прыжков. Стойка лыжника.  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ходом. Совершенствование основных элементов техники классических лыжных ходов в облегченных условиях.   Обучение поворотам на месте и в движении.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упражнения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начале и в конце учебного года прием зачетов по общей физической подготовке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для оценки разносторонней физической подготовленности (общей выносливости, быстроты, скоростно-силовых способностей);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Соревнования.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участие в 3-6 соревнованиях по ОФП в годичном цикле;</w:t>
      </w:r>
    </w:p>
    <w:p w:rsidR="00693DEE" w:rsidRPr="00693DEE" w:rsidRDefault="0022732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Группы базового уровня сложности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 начальной подготовки зачисляются обучающиеся общеобразовательных школ, дос</w:t>
      </w:r>
      <w:r w:rsidR="0022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тигшие 8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-летнего возраста, желающие заниматься лыжными гонками и имеющие письменное разрешение родителей и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лыжных гонок, выполнение контрольных нормативов для зачисления в УТ. Учебная программа для этого этапа подготовки рассчитана на трёхлетний период обучения в спортивной школе.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 и  преимущественная  направленность  тренировки: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 здоровья;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 интереса  к  занятиям  лыжным  спортом;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разносторонней  физической  подготовленности  на  основе  комплексного  применения  упражнений  из  различных  видов  спорта, подвижных  и  спортивных  игр;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основами  техники  лыжных  ходов  и  других  физических  упражнений;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черт  спортивного  характера;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должных  норм  общественного  поведения;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 задатков, способностей  и  спортивной  одаренности.</w:t>
      </w:r>
    </w:p>
    <w:p w:rsidR="00693DEE" w:rsidRPr="00693DE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соревнованиях.</w:t>
      </w:r>
    </w:p>
    <w:p w:rsidR="00693DEE" w:rsidRPr="0022732E" w:rsidRDefault="00693DEE" w:rsidP="00693DE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знаний  о  здоровом  образе  жизни.</w:t>
      </w:r>
    </w:p>
    <w:p w:rsidR="0022732E" w:rsidRDefault="0022732E" w:rsidP="0022732E">
      <w:pPr>
        <w:pStyle w:val="Default"/>
        <w:rPr>
          <w:color w:val="auto"/>
        </w:rPr>
      </w:pPr>
    </w:p>
    <w:p w:rsidR="0022732E" w:rsidRPr="0022732E" w:rsidRDefault="007935DC" w:rsidP="0022732E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Групп углубленного уровня </w:t>
      </w:r>
      <w:r w:rsidR="0022732E" w:rsidRPr="0022732E">
        <w:rPr>
          <w:b/>
          <w:bCs/>
          <w:color w:val="auto"/>
        </w:rPr>
        <w:t xml:space="preserve"> сложности</w:t>
      </w:r>
    </w:p>
    <w:p w:rsidR="0022732E" w:rsidRPr="0022732E" w:rsidRDefault="0022732E" w:rsidP="0022732E">
      <w:pPr>
        <w:pStyle w:val="Default"/>
        <w:rPr>
          <w:color w:val="auto"/>
        </w:rPr>
      </w:pPr>
      <w:r w:rsidRPr="0022732E">
        <w:rPr>
          <w:color w:val="auto"/>
        </w:rPr>
        <w:t>Задачи и преимущественная направленность тренировки:</w:t>
      </w:r>
    </w:p>
    <w:p w:rsidR="0022732E" w:rsidRPr="0022732E" w:rsidRDefault="0022732E" w:rsidP="0022732E">
      <w:pPr>
        <w:pStyle w:val="Default"/>
        <w:rPr>
          <w:color w:val="auto"/>
        </w:rPr>
      </w:pPr>
      <w:r w:rsidRPr="0022732E">
        <w:rPr>
          <w:color w:val="auto"/>
        </w:rPr>
        <w:t>- укрепление здоровья;</w:t>
      </w:r>
    </w:p>
    <w:p w:rsidR="0022732E" w:rsidRPr="0022732E" w:rsidRDefault="0022732E" w:rsidP="0022732E">
      <w:pPr>
        <w:pStyle w:val="Default"/>
        <w:rPr>
          <w:color w:val="auto"/>
        </w:rPr>
      </w:pPr>
      <w:r w:rsidRPr="0022732E">
        <w:rPr>
          <w:color w:val="auto"/>
        </w:rPr>
        <w:t>повышения разносторонней физической и функциональной подготовленности;</w:t>
      </w:r>
    </w:p>
    <w:p w:rsidR="0022732E" w:rsidRPr="0022732E" w:rsidRDefault="0022732E" w:rsidP="0022732E">
      <w:pPr>
        <w:pStyle w:val="Default"/>
        <w:rPr>
          <w:color w:val="auto"/>
        </w:rPr>
      </w:pPr>
      <w:r w:rsidRPr="0022732E">
        <w:rPr>
          <w:color w:val="auto"/>
        </w:rPr>
        <w:t>- углубленное изучение основных элементов техники лыжных ходов;</w:t>
      </w:r>
    </w:p>
    <w:p w:rsidR="0022732E" w:rsidRPr="0022732E" w:rsidRDefault="0022732E" w:rsidP="0022732E">
      <w:pPr>
        <w:pStyle w:val="Default"/>
        <w:rPr>
          <w:color w:val="auto"/>
        </w:rPr>
      </w:pPr>
      <w:r w:rsidRPr="0022732E">
        <w:rPr>
          <w:color w:val="auto"/>
        </w:rPr>
        <w:lastRenderedPageBreak/>
        <w:t>- приобретение соревновательного опыта;</w:t>
      </w:r>
    </w:p>
    <w:p w:rsidR="0022732E" w:rsidRPr="0022732E" w:rsidRDefault="0022732E" w:rsidP="0022732E">
      <w:pPr>
        <w:pStyle w:val="Default"/>
        <w:rPr>
          <w:color w:val="auto"/>
        </w:rPr>
      </w:pPr>
      <w:r w:rsidRPr="0022732E">
        <w:rPr>
          <w:color w:val="auto"/>
        </w:rPr>
        <w:t xml:space="preserve">- приобретение навыков в организации и проведении соревнований </w:t>
      </w:r>
      <w:proofErr w:type="gramStart"/>
      <w:r w:rsidRPr="0022732E">
        <w:rPr>
          <w:color w:val="auto"/>
        </w:rPr>
        <w:t>по</w:t>
      </w:r>
      <w:proofErr w:type="gramEnd"/>
      <w:r w:rsidRPr="0022732E">
        <w:rPr>
          <w:color w:val="auto"/>
        </w:rPr>
        <w:t xml:space="preserve"> общей</w:t>
      </w:r>
    </w:p>
    <w:p w:rsidR="0022732E" w:rsidRPr="0022732E" w:rsidRDefault="0022732E" w:rsidP="002273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732E">
        <w:rPr>
          <w:rFonts w:ascii="Times New Roman" w:hAnsi="Times New Roman" w:cs="Times New Roman"/>
          <w:sz w:val="24"/>
          <w:szCs w:val="24"/>
        </w:rPr>
        <w:t>и специальной физической подготовке</w:t>
      </w:r>
      <w:r w:rsidRPr="0022732E">
        <w:rPr>
          <w:rFonts w:ascii="Times New Roman" w:hAnsi="Times New Roman" w:cs="Times New Roman"/>
          <w:sz w:val="28"/>
          <w:szCs w:val="28"/>
        </w:rPr>
        <w:t>.</w:t>
      </w:r>
    </w:p>
    <w:p w:rsidR="0022732E" w:rsidRDefault="0022732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МАТЕРИАЛ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подготовка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занятие. Краткие исторические сведения о возникновении лыж и лыжного спорта. Лыжный спорт в России и мире.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содержание работы секции. Значение лыж в жизни народов Севера. Эволюция лыж и снаряжения лыжника. Первые соревнования лыжников в России и за рубежом. Популярность лыжных гонок в России.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 всероссийские и международные соревнования. Соревнования юных лыжников.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поведения и техники безопасности на занятиях. Лыжный инвентарь, мази, одежда и обувь.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Гигиена, закаливание, режим дня, врачебный контроль и самоконтроль спортсмена.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спортсмена. Гигиенические требования к одежде и обуви лыжника. Значение и способы закаливания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организма спортсмена. Значение и организация самоконтроля на тренировочном занятии и дома. Объективные и субъективные критерии самоконтроля, подсчет пульса.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Краткая характеристика техники лыжных ходов. Соревнования по лыжным гонкам.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правильной техники для достижения высоких спортивных результатов. Основные классические способы передвижения на равнине  и крутых подъемах, спусках. Стойка лыжника, скользящий шаг, повороты, отталкивание ногами, руками при передвижении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попеременным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одновременными ходами. Типичные ошибки при освоении общей схемы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попеременного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одновременных лыжных ходов.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Отличительные особенности конькового и классического способов и передвижения на лыжах. Задачи спортивных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соревновании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Практическая подготовка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 ОФП  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 общеразвивающих  упражнений, направленные  на  развитие  гибкости, координационных  способностей,  силовой  выносливости.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выполняются без предметов и с предметами, в движении и на месте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Легкоатлетические упражнения: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упражнения в беге, прыжках и метаниях.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Бег: короткие дистанции: 20, 30, 60м, повторный  на  отрезках  по 20-30-60м.  Челночный бег. Кроссовый бег  от 500 до 5000 метров.</w:t>
      </w:r>
    </w:p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Прыжки: в длину  с места, с разбега, с места в высоту, тройной прыжок, повторные из полного приседа и т.д.</w:t>
      </w:r>
    </w:p>
    <w:p w:rsidR="007935DC" w:rsidRDefault="00693DEE" w:rsidP="007935DC">
      <w:pPr>
        <w:pStyle w:val="Default"/>
      </w:pPr>
      <w:r w:rsidRPr="00693DEE">
        <w:rPr>
          <w:rFonts w:eastAsia="Times New Roman"/>
          <w:lang w:eastAsia="ru-RU"/>
        </w:rPr>
        <w:lastRenderedPageBreak/>
        <w:t> Метания: малого мяча с места; на дальность; метание гранаты (250-700г) с места с разбега; толкание ядра весом 3кг (девочки 13-16 лет), 4кг (мальчики 13-15 лет), 5кг (юноши 16 лет).</w:t>
      </w:r>
      <w:r w:rsidR="007935DC" w:rsidRPr="007935DC">
        <w:t xml:space="preserve"> </w:t>
      </w:r>
    </w:p>
    <w:tbl>
      <w:tblPr>
        <w:tblW w:w="99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4"/>
        <w:gridCol w:w="236"/>
        <w:gridCol w:w="413"/>
        <w:gridCol w:w="821"/>
        <w:gridCol w:w="311"/>
        <w:gridCol w:w="426"/>
        <w:gridCol w:w="906"/>
        <w:gridCol w:w="489"/>
        <w:gridCol w:w="576"/>
        <w:gridCol w:w="577"/>
        <w:gridCol w:w="875"/>
        <w:gridCol w:w="519"/>
        <w:gridCol w:w="1894"/>
        <w:gridCol w:w="80"/>
      </w:tblGrid>
      <w:tr w:rsidR="007935DC" w:rsidTr="007935DC">
        <w:trPr>
          <w:gridAfter w:val="1"/>
          <w:wAfter w:w="80" w:type="dxa"/>
          <w:trHeight w:val="359"/>
        </w:trPr>
        <w:tc>
          <w:tcPr>
            <w:tcW w:w="3283" w:type="dxa"/>
            <w:gridSpan w:val="5"/>
          </w:tcPr>
          <w:p w:rsidR="007935DC" w:rsidRDefault="007935DC">
            <w:pPr>
              <w:pStyle w:val="Default"/>
            </w:pPr>
          </w:p>
          <w:p w:rsidR="007935DC" w:rsidRPr="007935DC" w:rsidRDefault="007935DC">
            <w:pPr>
              <w:pStyle w:val="Default"/>
            </w:pPr>
            <w:r w:rsidRPr="007935DC">
              <w:t>Показатели</w:t>
            </w:r>
          </w:p>
        </w:tc>
        <w:tc>
          <w:tcPr>
            <w:tcW w:w="3285" w:type="dxa"/>
            <w:gridSpan w:val="6"/>
          </w:tcPr>
          <w:p w:rsidR="007935DC" w:rsidRDefault="007935DC">
            <w:pPr>
              <w:pStyle w:val="Default"/>
            </w:pPr>
            <w:r>
              <w:t xml:space="preserve">Допустимые </w:t>
            </w:r>
            <w:proofErr w:type="spellStart"/>
            <w:r>
              <w:t>обьемы</w:t>
            </w:r>
            <w:proofErr w:type="spellEnd"/>
            <w:r>
              <w:t xml:space="preserve">  </w:t>
            </w:r>
          </w:p>
          <w:p w:rsidR="007935DC" w:rsidRPr="007935DC" w:rsidRDefault="007935DC">
            <w:pPr>
              <w:pStyle w:val="Default"/>
            </w:pPr>
            <w:r w:rsidRPr="007935DC">
              <w:t>Юноши</w:t>
            </w:r>
          </w:p>
        </w:tc>
        <w:tc>
          <w:tcPr>
            <w:tcW w:w="3288" w:type="dxa"/>
            <w:gridSpan w:val="3"/>
          </w:tcPr>
          <w:p w:rsidR="007935DC" w:rsidRDefault="007935DC">
            <w:pPr>
              <w:pStyle w:val="Default"/>
            </w:pPr>
          </w:p>
          <w:p w:rsidR="007935DC" w:rsidRPr="007935DC" w:rsidRDefault="007935DC">
            <w:pPr>
              <w:pStyle w:val="Default"/>
            </w:pPr>
            <w:r w:rsidRPr="007935DC">
              <w:t>Девушки</w:t>
            </w:r>
          </w:p>
        </w:tc>
      </w:tr>
      <w:tr w:rsidR="007935DC" w:rsidTr="00F97B2F">
        <w:trPr>
          <w:gridAfter w:val="1"/>
          <w:wAfter w:w="80" w:type="dxa"/>
          <w:trHeight w:val="183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Год обучения</w:t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4441" w:type="dxa"/>
            <w:gridSpan w:val="5"/>
            <w:tcBorders>
              <w:top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</w:tr>
      <w:tr w:rsidR="007935DC" w:rsidTr="007935DC">
        <w:trPr>
          <w:gridAfter w:val="1"/>
          <w:wAfter w:w="80" w:type="dxa"/>
          <w:trHeight w:val="191"/>
        </w:trPr>
        <w:tc>
          <w:tcPr>
            <w:tcW w:w="1799" w:type="dxa"/>
            <w:tcBorders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2464" w:type="dxa"/>
            <w:gridSpan w:val="4"/>
          </w:tcPr>
          <w:p w:rsidR="007935DC" w:rsidRPr="007935DC" w:rsidRDefault="007935DC">
            <w:pPr>
              <w:pStyle w:val="Default"/>
            </w:pPr>
            <w:r>
              <w:t>Базовый уровень сложности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>
              <w:t xml:space="preserve"> Углубленный уровень сложности</w:t>
            </w:r>
          </w:p>
        </w:tc>
      </w:tr>
      <w:tr w:rsidR="007935DC" w:rsidTr="007935DC">
        <w:trPr>
          <w:trHeight w:val="505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 xml:space="preserve">Общий объем циклической нагрузки, </w:t>
            </w:r>
            <w:proofErr w:type="gramStart"/>
            <w:r w:rsidRPr="007935DC">
              <w:t>км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Default="0079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5DC" w:rsidRDefault="0079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5DC" w:rsidRPr="007935DC" w:rsidRDefault="007935DC" w:rsidP="007935DC">
            <w:pPr>
              <w:pStyle w:val="Default"/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2100-2500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2600-3300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1800-2100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2200-2700</w:t>
            </w:r>
          </w:p>
        </w:tc>
      </w:tr>
      <w:tr w:rsidR="007935DC" w:rsidTr="007935DC">
        <w:trPr>
          <w:trHeight w:val="480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 xml:space="preserve">Объем лыжной подготовки, </w:t>
            </w:r>
            <w:proofErr w:type="gramStart"/>
            <w:r w:rsidRPr="007935DC">
              <w:t>км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Default="0079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5DC" w:rsidRPr="007935DC" w:rsidRDefault="007935DC" w:rsidP="007935DC">
            <w:pPr>
              <w:pStyle w:val="Default"/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700-900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900-1200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600-700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700-1000</w:t>
            </w:r>
          </w:p>
        </w:tc>
      </w:tr>
      <w:tr w:rsidR="007935DC" w:rsidTr="007935DC">
        <w:trPr>
          <w:trHeight w:val="60"/>
        </w:trPr>
        <w:tc>
          <w:tcPr>
            <w:tcW w:w="1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</w:tr>
      <w:tr w:rsidR="007935DC" w:rsidTr="007935DC">
        <w:trPr>
          <w:trHeight w:val="347"/>
        </w:trPr>
        <w:tc>
          <w:tcPr>
            <w:tcW w:w="1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 xml:space="preserve">Объем </w:t>
            </w:r>
            <w:proofErr w:type="spellStart"/>
            <w:r w:rsidRPr="007935DC">
              <w:t>лыжероллерной</w:t>
            </w:r>
            <w:proofErr w:type="spellEnd"/>
            <w:r w:rsidRPr="007935DC">
              <w:t xml:space="preserve"> подготовки, </w:t>
            </w:r>
            <w:proofErr w:type="gramStart"/>
            <w:r w:rsidRPr="007935DC">
              <w:t>км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935DC" w:rsidRDefault="0079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5DC" w:rsidRDefault="0079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5DC" w:rsidRPr="007935DC" w:rsidRDefault="007935DC" w:rsidP="007935DC">
            <w:pPr>
              <w:pStyle w:val="Default"/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300-400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500-700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200-300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400-500</w:t>
            </w:r>
          </w:p>
        </w:tc>
      </w:tr>
      <w:tr w:rsidR="007935DC" w:rsidTr="007935DC">
        <w:trPr>
          <w:trHeight w:val="347"/>
        </w:trPr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 xml:space="preserve">Объем бега, ходьбы, имитации, </w:t>
            </w:r>
            <w:proofErr w:type="gramStart"/>
            <w:r w:rsidRPr="007935DC">
              <w:t>км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Default="0079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5DC" w:rsidRDefault="0079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35DC" w:rsidRPr="007935DC" w:rsidRDefault="007935DC" w:rsidP="007935DC">
            <w:pPr>
              <w:pStyle w:val="Default"/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1100-1200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1200-1400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1000-1100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DC" w:rsidRPr="007935DC" w:rsidRDefault="007935DC" w:rsidP="007935DC">
            <w:pPr>
              <w:pStyle w:val="Default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5DC" w:rsidRPr="007935DC" w:rsidRDefault="007935DC">
            <w:pPr>
              <w:pStyle w:val="Default"/>
            </w:pPr>
            <w:r w:rsidRPr="007935DC">
              <w:t>1100-1200</w:t>
            </w:r>
          </w:p>
        </w:tc>
      </w:tr>
    </w:tbl>
    <w:p w:rsidR="00693DEE" w:rsidRPr="00693DEE" w:rsidRDefault="00693DEE" w:rsidP="00693DE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 подвижные игры: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игры, направленные  на  развитие  ловкости, быстроты, выносливости; эстафеты  и  прыжковые упражнения, направленные  на  развитие  скоростно-силовых  способностей  и  быстроты;  циклические  упражнения, направленные  на  развитие общей  выносливости.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Упражнения для овладения навыками быстрых ответных действий. По сигналу (зрительному, звуковому) бег на 5,10, 15м из различных исходных положений.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общей выносливости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 по пересеченной местности, повторная работа с максимальной интенсивностью, переменная работа со сменой интенсивности) скоростной выносливости и силовой выносливости; работа на подъемах.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по равнинной и пересеченной местности, имитационные упражнения в зале на амортизаторах и с лыжными палками на подъемах,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 Велогонка.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общей схеме передвижений классическими и коньковыми  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ходом. Совершенствование основных элементов техники классических лыжных ходов в облегченных условиях. Обучение технике спуска со склонов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средней и низкой стойках. Обучение преодолению подъемов «елочкой», «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ступающим, скользящим, беговым шагом. Обучение торможению «плугом», «упором», «поворотом», соскальзыванием, падением. Обучение тактическим приемам во время спортивных соревнований. Обучение техники перехода с хода на ход.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упражнения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 в конце учебного года прием зачетов по общей физической подготовке (ОФП),  на всех этапах  обучения и по специальной физической подготовке (СФП)  начиная с  3 года обучения. Упражнения для оценки разносторонней физической подготовленности (общей выносливости, быстроты, скоростно-силовых способностей);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 Соревнования.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участие в 3-6 соревнованиях по ОФП в годичном цикле;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3-6 соревнованиях по лы</w:t>
      </w:r>
      <w:r w:rsidR="0022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жным гонкам на дистанциях</w:t>
      </w:r>
      <w:proofErr w:type="gramStart"/>
      <w:r w:rsidR="0022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годичном цикле.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93D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МЕДИКО-БИОЛОГИЧЕСКИЙ КОНТРОЛЬ  В ГРУППАХ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состоянием здоровья спортсмена.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Осуществляется врачом ДЮСШ и специалистами врачебно-физкультурного диспансера. Углубленное медицинское обследование спортсмены проходят два раза в год, как правило, в конце подготовительного (осень) и соревновательного (весна) периодов.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Углубленное медицинское обследование включает: анамнез;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оториноларинголога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дерматолога, стоматолога, гинеколога).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случае необходимости, по медицинским показаниям, организуется дополнительная консультация у других специалистов.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занятиям лыжным спортом допускаются дети и подростки, отнесенные к основной медицинской группе.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носовой полости (полипы и др.), гнойными и смешанными формами заболеваний придаточных полостей носа (гаймориты и др.), с хроническими гнойными и негнойными воспалениями среднего уха.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уровнем физической работоспособности и функционального состояния организма спортсмена.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функциональным возможностям организма.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исследовании используются стандартные тестирующие процедуры с дозированными или максимальными физическими нагрузками. Результаты тестирования оцениваются на основании эргометрических, вегетативных и метаболических показателей.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тестирования: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разминка перед тестированием должна быть стандартной (по длительности, подбору упражнений, последовательности их выполнения);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тестирование, по возможности, должны проводить одни и те же люди;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выполнения теста не изменяется и остается постоянной от тестирования к тестированию;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интервалы между повторениями одного и того же теста должны ликвидировать утомление, возникшее после первой попытки;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спортсмен должен стремиться показать в тесте максимально возможный результат.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 В ГРУППАХ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Методы воспитания можно сгруппировать в систему </w:t>
      </w:r>
      <w:r w:rsidRPr="00693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методов убеждения и методов приучения.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Это достигается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сообщение спортсменам и усвоение ими важных для воспитания знаний;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развитие положительных черт поведения и исправление отрицательных.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методы убеждения и приучения, необходимо соблюдать определенные условия.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Предъявляя требования и осуществляя контроль в процессе воспитания, необходимо соблюдать следующие правила: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должно предъявляться на основе взаимного уважения;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должно быть ясным и недвусмысленным;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должно соответствовать уровню развития спортсмена и коллектива;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должно быть предметным и понятным спортсменам и коллективу, поэтому требования нужно объяснять;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в косвенной форме может быть действенным, если оно проводится через коллектив;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должен не только регистрировать, но и вносить изменения в аспекте поставленной цели; его не следует превращать в выискивание ошибок;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не должен ограничиваться лишь внешней картиной поведения, он призван вскрывать причины;</w:t>
      </w:r>
    </w:p>
    <w:p w:rsid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должен побуждать спортсмена к самоконтролю, становясь неотъемлемой составной частью самовоспитания.</w:t>
      </w:r>
    </w:p>
    <w:p w:rsidR="0022732E" w:rsidRPr="00693DEE" w:rsidRDefault="0022732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ОСНАЩЕНИЕ.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1.Лыжероллеры (1шт.)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2.Лыжный комплект (12 пар)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3.Ботинки (3 пары)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Комплект лыжный для классического хода (2 пар)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Комплект лыжный для конькового хода (3пары)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Стол для настольного тенниса/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СтарРоллер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Сетка для настольного  тенниса (1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8.Лыжный комбинезон (10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9.Станок для подготовки беговых лыж (1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10.Куртка спортивная КС – 10 ВЗЛ (4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Шапочка для лыжных гонок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11-1 (3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Обувь для легкой атлетики / E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SIS (10 пар)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Мяч баскетбольный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Mikasa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BQ 1000 (3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Мяч волейбольный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Mikasa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MV (1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Мяч футбольный (глянцевый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микор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(1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93DEE" w:rsidRPr="00693DEE" w:rsidRDefault="00693DEE" w:rsidP="0069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Аптечка универсальная (1 </w:t>
      </w:r>
      <w:proofErr w:type="spellStart"/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3A17" w:rsidRDefault="000F3A17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DEE" w:rsidRPr="00693DEE" w:rsidRDefault="00693DEE" w:rsidP="0069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Лыжные гонки: Примерная программа для системы  дополнительного образования детей: детско-юношеских спортивных школ олимпийского резерва /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П.В.Квашук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Советский спорт, 2005. – 72 с.;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-Физическая культура 5,6,7 классы. Учебник для общеобразовательных учреждений авторы </w:t>
      </w:r>
      <w:proofErr w:type="gram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оставители: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И.М.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Туревский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Т.Ю.Торочкова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Рекомендовано Министерством образования и науки Российской Федерации,   Москва «Просвещение» 2010.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Журнал «Физическая культура в школе».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«Лыжные гонки»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П.Н.Людсков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К.Н.Спиридонов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«Физическая культура и спорт» Москва 1986г.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«Начинающему учителю физкультуры» М.В. </w:t>
      </w:r>
      <w:proofErr w:type="spellStart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Видянкин</w:t>
      </w:r>
      <w:proofErr w:type="spellEnd"/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«Учитель» 2004г.</w:t>
      </w:r>
    </w:p>
    <w:p w:rsidR="00693DEE" w:rsidRPr="00693DEE" w:rsidRDefault="00693DEE" w:rsidP="0069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«Техническая подготовка лыжника» Т.И. Раменская издательство «Физическая культура и спорт» Москва 1999г.</w:t>
      </w:r>
    </w:p>
    <w:p w:rsidR="00693DEE" w:rsidRPr="00693DEE" w:rsidRDefault="00693DEE" w:rsidP="00693DE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DEE" w:rsidRPr="00693DEE" w:rsidRDefault="00693DEE" w:rsidP="0069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EE" w:rsidRPr="00693DEE" w:rsidRDefault="000F3A17" w:rsidP="00693DEE">
      <w:pPr>
        <w:shd w:val="clear" w:color="auto" w:fill="FFFFFF"/>
        <w:spacing w:line="240" w:lineRule="auto"/>
        <w:ind w:left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FFFF"/>
          <w:sz w:val="36"/>
          <w:szCs w:val="36"/>
          <w:lang w:eastAsia="ru-RU"/>
        </w:rPr>
        <w:t xml:space="preserve"> </w:t>
      </w:r>
    </w:p>
    <w:p w:rsidR="00693DEE" w:rsidRPr="000F3A17" w:rsidRDefault="00693DEE" w:rsidP="000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E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br/>
      </w:r>
    </w:p>
    <w:p w:rsidR="00212868" w:rsidRDefault="00212868"/>
    <w:sectPr w:rsidR="00212868" w:rsidSect="00FB6F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CE6"/>
    <w:multiLevelType w:val="multilevel"/>
    <w:tmpl w:val="9D1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92453"/>
    <w:multiLevelType w:val="multilevel"/>
    <w:tmpl w:val="78CA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E"/>
    <w:rsid w:val="00002B00"/>
    <w:rsid w:val="000F3A17"/>
    <w:rsid w:val="00212868"/>
    <w:rsid w:val="0022732E"/>
    <w:rsid w:val="00693DEE"/>
    <w:rsid w:val="007935DC"/>
    <w:rsid w:val="008C2CD5"/>
    <w:rsid w:val="00C34063"/>
    <w:rsid w:val="00DF491E"/>
    <w:rsid w:val="00E630E5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3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3DEE"/>
  </w:style>
  <w:style w:type="paragraph" w:customStyle="1" w:styleId="c0">
    <w:name w:val="c0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93DEE"/>
  </w:style>
  <w:style w:type="character" w:customStyle="1" w:styleId="c50">
    <w:name w:val="c50"/>
    <w:basedOn w:val="a0"/>
    <w:rsid w:val="00693DEE"/>
  </w:style>
  <w:style w:type="character" w:customStyle="1" w:styleId="c54">
    <w:name w:val="c54"/>
    <w:basedOn w:val="a0"/>
    <w:rsid w:val="00693DEE"/>
  </w:style>
  <w:style w:type="character" w:customStyle="1" w:styleId="c24">
    <w:name w:val="c24"/>
    <w:basedOn w:val="a0"/>
    <w:rsid w:val="00693DEE"/>
  </w:style>
  <w:style w:type="paragraph" w:customStyle="1" w:styleId="c57">
    <w:name w:val="c57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693DEE"/>
  </w:style>
  <w:style w:type="character" w:customStyle="1" w:styleId="c2">
    <w:name w:val="c2"/>
    <w:basedOn w:val="a0"/>
    <w:rsid w:val="00693DEE"/>
  </w:style>
  <w:style w:type="paragraph" w:customStyle="1" w:styleId="c10">
    <w:name w:val="c10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93DEE"/>
  </w:style>
  <w:style w:type="character" w:customStyle="1" w:styleId="c8">
    <w:name w:val="c8"/>
    <w:basedOn w:val="a0"/>
    <w:rsid w:val="00693DEE"/>
  </w:style>
  <w:style w:type="character" w:customStyle="1" w:styleId="c46">
    <w:name w:val="c46"/>
    <w:basedOn w:val="a0"/>
    <w:rsid w:val="00693DEE"/>
  </w:style>
  <w:style w:type="character" w:customStyle="1" w:styleId="c95">
    <w:name w:val="c95"/>
    <w:basedOn w:val="a0"/>
    <w:rsid w:val="00693DEE"/>
  </w:style>
  <w:style w:type="character" w:customStyle="1" w:styleId="c39">
    <w:name w:val="c39"/>
    <w:basedOn w:val="a0"/>
    <w:rsid w:val="00693DEE"/>
  </w:style>
  <w:style w:type="character" w:customStyle="1" w:styleId="c37">
    <w:name w:val="c37"/>
    <w:basedOn w:val="a0"/>
    <w:rsid w:val="00693DEE"/>
  </w:style>
  <w:style w:type="paragraph" w:customStyle="1" w:styleId="c12">
    <w:name w:val="c12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3DEE"/>
  </w:style>
  <w:style w:type="character" w:customStyle="1" w:styleId="c26">
    <w:name w:val="c26"/>
    <w:basedOn w:val="a0"/>
    <w:rsid w:val="00693DEE"/>
  </w:style>
  <w:style w:type="paragraph" w:customStyle="1" w:styleId="c29">
    <w:name w:val="c29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93DEE"/>
  </w:style>
  <w:style w:type="paragraph" w:customStyle="1" w:styleId="c28">
    <w:name w:val="c28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3DEE"/>
    <w:rPr>
      <w:b/>
      <w:bCs/>
    </w:rPr>
  </w:style>
  <w:style w:type="character" w:styleId="a6">
    <w:name w:val="Hyperlink"/>
    <w:basedOn w:val="a0"/>
    <w:uiPriority w:val="99"/>
    <w:semiHidden/>
    <w:unhideWhenUsed/>
    <w:rsid w:val="00693D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DEE"/>
    <w:rPr>
      <w:color w:val="800080"/>
      <w:u w:val="single"/>
    </w:rPr>
  </w:style>
  <w:style w:type="paragraph" w:customStyle="1" w:styleId="search-excerpt">
    <w:name w:val="search-excerpt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93DEE"/>
  </w:style>
  <w:style w:type="character" w:customStyle="1" w:styleId="flag-throbber">
    <w:name w:val="flag-throbber"/>
    <w:basedOn w:val="a0"/>
    <w:rsid w:val="00693DEE"/>
  </w:style>
  <w:style w:type="paragraph" w:customStyle="1" w:styleId="Default">
    <w:name w:val="Default"/>
    <w:rsid w:val="00FB6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3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3DEE"/>
  </w:style>
  <w:style w:type="paragraph" w:customStyle="1" w:styleId="c0">
    <w:name w:val="c0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93DEE"/>
  </w:style>
  <w:style w:type="character" w:customStyle="1" w:styleId="c50">
    <w:name w:val="c50"/>
    <w:basedOn w:val="a0"/>
    <w:rsid w:val="00693DEE"/>
  </w:style>
  <w:style w:type="character" w:customStyle="1" w:styleId="c54">
    <w:name w:val="c54"/>
    <w:basedOn w:val="a0"/>
    <w:rsid w:val="00693DEE"/>
  </w:style>
  <w:style w:type="character" w:customStyle="1" w:styleId="c24">
    <w:name w:val="c24"/>
    <w:basedOn w:val="a0"/>
    <w:rsid w:val="00693DEE"/>
  </w:style>
  <w:style w:type="paragraph" w:customStyle="1" w:styleId="c57">
    <w:name w:val="c57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693DEE"/>
  </w:style>
  <w:style w:type="character" w:customStyle="1" w:styleId="c2">
    <w:name w:val="c2"/>
    <w:basedOn w:val="a0"/>
    <w:rsid w:val="00693DEE"/>
  </w:style>
  <w:style w:type="paragraph" w:customStyle="1" w:styleId="c10">
    <w:name w:val="c10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93DEE"/>
  </w:style>
  <w:style w:type="character" w:customStyle="1" w:styleId="c8">
    <w:name w:val="c8"/>
    <w:basedOn w:val="a0"/>
    <w:rsid w:val="00693DEE"/>
  </w:style>
  <w:style w:type="character" w:customStyle="1" w:styleId="c46">
    <w:name w:val="c46"/>
    <w:basedOn w:val="a0"/>
    <w:rsid w:val="00693DEE"/>
  </w:style>
  <w:style w:type="character" w:customStyle="1" w:styleId="c95">
    <w:name w:val="c95"/>
    <w:basedOn w:val="a0"/>
    <w:rsid w:val="00693DEE"/>
  </w:style>
  <w:style w:type="character" w:customStyle="1" w:styleId="c39">
    <w:name w:val="c39"/>
    <w:basedOn w:val="a0"/>
    <w:rsid w:val="00693DEE"/>
  </w:style>
  <w:style w:type="character" w:customStyle="1" w:styleId="c37">
    <w:name w:val="c37"/>
    <w:basedOn w:val="a0"/>
    <w:rsid w:val="00693DEE"/>
  </w:style>
  <w:style w:type="paragraph" w:customStyle="1" w:styleId="c12">
    <w:name w:val="c12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3DEE"/>
  </w:style>
  <w:style w:type="character" w:customStyle="1" w:styleId="c26">
    <w:name w:val="c26"/>
    <w:basedOn w:val="a0"/>
    <w:rsid w:val="00693DEE"/>
  </w:style>
  <w:style w:type="paragraph" w:customStyle="1" w:styleId="c29">
    <w:name w:val="c29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93DEE"/>
  </w:style>
  <w:style w:type="paragraph" w:customStyle="1" w:styleId="c28">
    <w:name w:val="c28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3DEE"/>
    <w:rPr>
      <w:b/>
      <w:bCs/>
    </w:rPr>
  </w:style>
  <w:style w:type="character" w:styleId="a6">
    <w:name w:val="Hyperlink"/>
    <w:basedOn w:val="a0"/>
    <w:uiPriority w:val="99"/>
    <w:semiHidden/>
    <w:unhideWhenUsed/>
    <w:rsid w:val="00693D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DEE"/>
    <w:rPr>
      <w:color w:val="800080"/>
      <w:u w:val="single"/>
    </w:rPr>
  </w:style>
  <w:style w:type="paragraph" w:customStyle="1" w:styleId="search-excerpt">
    <w:name w:val="search-excerpt"/>
    <w:basedOn w:val="a"/>
    <w:rsid w:val="006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93DEE"/>
  </w:style>
  <w:style w:type="character" w:customStyle="1" w:styleId="flag-throbber">
    <w:name w:val="flag-throbber"/>
    <w:basedOn w:val="a0"/>
    <w:rsid w:val="00693DEE"/>
  </w:style>
  <w:style w:type="paragraph" w:customStyle="1" w:styleId="Default">
    <w:name w:val="Default"/>
    <w:rsid w:val="00FB6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330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00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0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64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5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11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63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8940-CE10-4961-8CF1-01729201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2021-01-28T08:59:00Z</cp:lastPrinted>
  <dcterms:created xsi:type="dcterms:W3CDTF">2021-01-28T06:23:00Z</dcterms:created>
  <dcterms:modified xsi:type="dcterms:W3CDTF">2021-01-28T09:05:00Z</dcterms:modified>
</cp:coreProperties>
</file>